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00" w:type="dxa"/>
        <w:jc w:val="center"/>
        <w:tblCellSpacing w:w="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7246"/>
      </w:tblGrid>
      <w:tr w:rsidR="001A065F" w:rsidRPr="00255C4E" w:rsidTr="00416A7D">
        <w:trPr>
          <w:tblCellSpacing w:w="0" w:type="dxa"/>
          <w:jc w:val="center"/>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tbl>
            <w:tblPr>
              <w:tblpPr w:leftFromText="45" w:rightFromText="45" w:vertAnchor="text"/>
              <w:tblW w:w="7200" w:type="dxa"/>
              <w:tblCellSpacing w:w="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7200"/>
            </w:tblGrid>
            <w:tr w:rsidR="001A065F" w:rsidRPr="00255C4E" w:rsidTr="00416A7D">
              <w:trPr>
                <w:tblCellSpacing w:w="0" w:type="dxa"/>
              </w:trPr>
              <w:tc>
                <w:tcPr>
                  <w:tcW w:w="535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A065F" w:rsidRPr="00255C4E" w:rsidRDefault="001A065F" w:rsidP="00416A7D">
                  <w:pPr>
                    <w:spacing w:after="0" w:line="336" w:lineRule="atLeast"/>
                    <w:rPr>
                      <w:rFonts w:ascii="Arial" w:eastAsia="Times New Roman" w:hAnsi="Arial" w:cs="Arial"/>
                      <w:color w:val="444444"/>
                      <w:sz w:val="23"/>
                      <w:szCs w:val="23"/>
                      <w:lang w:eastAsia="pl-PL"/>
                    </w:rPr>
                  </w:pPr>
                  <w:r w:rsidRPr="00255C4E">
                    <w:rPr>
                      <w:rFonts w:ascii="Arial" w:eastAsia="Times New Roman" w:hAnsi="Arial" w:cs="Arial"/>
                      <w:color w:val="444444"/>
                      <w:sz w:val="23"/>
                      <w:szCs w:val="23"/>
                      <w:lang w:eastAsia="pl-PL"/>
                    </w:rPr>
                    <w:t>Polityki prywa</w:t>
                  </w:r>
                  <w:bookmarkStart w:id="0" w:name="_GoBack"/>
                  <w:bookmarkEnd w:id="0"/>
                  <w:r w:rsidRPr="00255C4E">
                    <w:rPr>
                      <w:rFonts w:ascii="Arial" w:eastAsia="Times New Roman" w:hAnsi="Arial" w:cs="Arial"/>
                      <w:color w:val="444444"/>
                      <w:sz w:val="23"/>
                      <w:szCs w:val="23"/>
                      <w:lang w:eastAsia="pl-PL"/>
                    </w:rPr>
                    <w:t>tności</w:t>
                  </w:r>
                </w:p>
              </w:tc>
            </w:tr>
          </w:tbl>
          <w:p w:rsidR="001A065F" w:rsidRPr="00255C4E" w:rsidRDefault="001A065F" w:rsidP="00416A7D">
            <w:pPr>
              <w:spacing w:after="0" w:line="336" w:lineRule="atLeast"/>
              <w:rPr>
                <w:rFonts w:ascii="Arial" w:eastAsia="Times New Roman" w:hAnsi="Arial" w:cs="Arial"/>
                <w:color w:val="444444"/>
                <w:sz w:val="21"/>
                <w:szCs w:val="21"/>
                <w:lang w:eastAsia="pl-PL"/>
              </w:rPr>
            </w:pPr>
          </w:p>
        </w:tc>
      </w:tr>
    </w:tbl>
    <w:p w:rsidR="001A065F" w:rsidRPr="00255C4E" w:rsidRDefault="001A065F" w:rsidP="001A065F">
      <w:pPr>
        <w:spacing w:before="100" w:beforeAutospacing="1" w:after="100" w:afterAutospacing="1" w:line="240" w:lineRule="auto"/>
        <w:rPr>
          <w:rFonts w:ascii="Verdana" w:eastAsia="Times New Roman" w:hAnsi="Verdana" w:cs="Times New Roman"/>
          <w:color w:val="000000"/>
          <w:sz w:val="17"/>
          <w:szCs w:val="17"/>
          <w:lang w:eastAsia="pl-PL"/>
        </w:rPr>
      </w:pPr>
    </w:p>
    <w:p w:rsidR="001A065F" w:rsidRPr="00255C4E" w:rsidRDefault="001A065F" w:rsidP="001A065F">
      <w:pPr>
        <w:spacing w:before="100" w:beforeAutospacing="1" w:after="100" w:afterAutospacing="1" w:line="240" w:lineRule="auto"/>
        <w:rPr>
          <w:rFonts w:ascii="Verdana" w:eastAsia="Times New Roman" w:hAnsi="Verdana" w:cs="Times New Roman"/>
          <w:color w:val="000000"/>
          <w:sz w:val="17"/>
          <w:szCs w:val="17"/>
          <w:lang w:eastAsia="pl-PL"/>
        </w:rPr>
      </w:pPr>
      <w:r w:rsidRPr="00255C4E">
        <w:rPr>
          <w:rFonts w:ascii="Verdana" w:eastAsia="Times New Roman" w:hAnsi="Verdana" w:cs="Times New Roman"/>
          <w:color w:val="000000"/>
          <w:sz w:val="17"/>
          <w:szCs w:val="17"/>
          <w:lang w:eastAsia="pl-PL"/>
        </w:rPr>
        <w:br/>
        <w:t>Klient ma prawo do wniesienia skargi związanej z przetwarzaniem danych osobowych do nadzorczego.</w:t>
      </w:r>
    </w:p>
    <w:p w:rsidR="001A065F" w:rsidRPr="00255C4E" w:rsidRDefault="001A065F" w:rsidP="001A065F">
      <w:pPr>
        <w:spacing w:before="100" w:beforeAutospacing="1" w:after="100" w:afterAutospacing="1" w:line="240" w:lineRule="auto"/>
        <w:rPr>
          <w:rFonts w:ascii="Verdana" w:eastAsia="Times New Roman" w:hAnsi="Verdana" w:cs="Times New Roman"/>
          <w:color w:val="000000"/>
          <w:sz w:val="17"/>
          <w:szCs w:val="17"/>
          <w:lang w:eastAsia="pl-PL"/>
        </w:rPr>
      </w:pPr>
    </w:p>
    <w:p w:rsidR="001A065F" w:rsidRPr="00255C4E" w:rsidRDefault="001A065F" w:rsidP="001A065F">
      <w:pPr>
        <w:spacing w:before="100" w:beforeAutospacing="1" w:after="100" w:afterAutospacing="1" w:line="240" w:lineRule="auto"/>
        <w:rPr>
          <w:rFonts w:ascii="Verdana" w:eastAsia="Times New Roman" w:hAnsi="Verdana" w:cs="Times New Roman"/>
          <w:color w:val="000000"/>
          <w:sz w:val="17"/>
          <w:szCs w:val="17"/>
          <w:lang w:eastAsia="pl-PL"/>
        </w:rPr>
      </w:pPr>
      <w:r w:rsidRPr="00255C4E">
        <w:rPr>
          <w:rFonts w:ascii="Verdana" w:eastAsia="Times New Roman" w:hAnsi="Verdana" w:cs="Times New Roman"/>
          <w:color w:val="000000"/>
          <w:sz w:val="17"/>
          <w:szCs w:val="17"/>
          <w:lang w:eastAsia="pl-PL"/>
        </w:rPr>
        <w:t> W sprawach nieuregulowanych regulaminem zastosowanie mają postanowienia Kodeksu cywilnego i odpowiednich ustaw prawa polskiego, a także prawa Unii Europejskiej, w szczególności RODO (Rozporządzenie Parlamentu Europejskiego i Rady (UE) 2016/679 z dnia 27 kwietnia 2016 r. w sprawie ochrony osób fizycznych w związku z przetwarzaniem danych osobowych i w sprawie swobodnego przepływu takich danych oraz uchylenia dyrektywy 95/46/WE).</w:t>
      </w:r>
    </w:p>
    <w:p w:rsidR="001A065F" w:rsidRPr="00255C4E" w:rsidRDefault="001A065F" w:rsidP="001A065F">
      <w:pPr>
        <w:spacing w:before="100" w:beforeAutospacing="1" w:after="100" w:afterAutospacing="1" w:line="240" w:lineRule="auto"/>
        <w:rPr>
          <w:rFonts w:ascii="Verdana" w:eastAsia="Times New Roman" w:hAnsi="Verdana" w:cs="Times New Roman"/>
          <w:color w:val="000000"/>
          <w:sz w:val="17"/>
          <w:szCs w:val="17"/>
          <w:lang w:eastAsia="pl-PL"/>
        </w:rPr>
      </w:pPr>
    </w:p>
    <w:p w:rsidR="001A065F" w:rsidRPr="00255C4E" w:rsidRDefault="001A065F" w:rsidP="001A065F">
      <w:pPr>
        <w:spacing w:before="100" w:beforeAutospacing="1" w:after="100" w:afterAutospacing="1" w:line="240" w:lineRule="auto"/>
        <w:rPr>
          <w:rFonts w:ascii="Verdana" w:eastAsia="Times New Roman" w:hAnsi="Verdana" w:cs="Times New Roman"/>
          <w:color w:val="000000"/>
          <w:sz w:val="17"/>
          <w:szCs w:val="17"/>
          <w:lang w:eastAsia="pl-PL"/>
        </w:rPr>
      </w:pPr>
      <w:r w:rsidRPr="00255C4E">
        <w:rPr>
          <w:rFonts w:ascii="Verdana" w:eastAsia="Times New Roman" w:hAnsi="Verdana" w:cs="Times New Roman"/>
          <w:color w:val="000000"/>
          <w:sz w:val="17"/>
          <w:szCs w:val="17"/>
          <w:lang w:eastAsia="pl-PL"/>
        </w:rPr>
        <w:t xml:space="preserve">Umowy udostępnienia formuły zakupowej "Kup z </w:t>
      </w:r>
      <w:proofErr w:type="spellStart"/>
      <w:r w:rsidRPr="00255C4E">
        <w:rPr>
          <w:rFonts w:ascii="Verdana" w:eastAsia="Times New Roman" w:hAnsi="Verdana" w:cs="Times New Roman"/>
          <w:color w:val="000000"/>
          <w:sz w:val="17"/>
          <w:szCs w:val="17"/>
          <w:lang w:eastAsia="pl-PL"/>
        </w:rPr>
        <w:t>Twisto</w:t>
      </w:r>
      <w:proofErr w:type="spellEnd"/>
      <w:r w:rsidRPr="00255C4E">
        <w:rPr>
          <w:rFonts w:ascii="Verdana" w:eastAsia="Times New Roman" w:hAnsi="Verdana" w:cs="Times New Roman"/>
          <w:color w:val="000000"/>
          <w:sz w:val="17"/>
          <w:szCs w:val="17"/>
          <w:lang w:eastAsia="pl-PL"/>
        </w:rPr>
        <w:t>" – „Informacja administratora danych osobowych sporządzona na podstawie art. 13. ust. 1. i 2. Ogólnego Rozporządzenia o Ochronie Danych Osobowych (RODO)”.</w:t>
      </w:r>
    </w:p>
    <w:p w:rsidR="001A065F" w:rsidRPr="00255C4E" w:rsidRDefault="001A065F" w:rsidP="001A065F">
      <w:pPr>
        <w:spacing w:before="100" w:beforeAutospacing="1" w:after="100" w:afterAutospacing="1" w:line="240" w:lineRule="auto"/>
        <w:rPr>
          <w:rFonts w:ascii="Verdana" w:eastAsia="Times New Roman" w:hAnsi="Verdana" w:cs="Times New Roman"/>
          <w:color w:val="000000"/>
          <w:sz w:val="17"/>
          <w:szCs w:val="17"/>
          <w:lang w:eastAsia="pl-PL"/>
        </w:rPr>
      </w:pPr>
    </w:p>
    <w:p w:rsidR="001A065F" w:rsidRPr="00255C4E" w:rsidRDefault="001A065F" w:rsidP="001A065F">
      <w:pPr>
        <w:spacing w:before="100" w:beforeAutospacing="1" w:after="100" w:afterAutospacing="1" w:line="240" w:lineRule="auto"/>
        <w:jc w:val="center"/>
        <w:rPr>
          <w:rFonts w:ascii="Verdana" w:eastAsia="Times New Roman" w:hAnsi="Verdana" w:cs="Times New Roman"/>
          <w:color w:val="000000"/>
          <w:sz w:val="17"/>
          <w:szCs w:val="17"/>
          <w:lang w:eastAsia="pl-PL"/>
        </w:rPr>
      </w:pPr>
      <w:r w:rsidRPr="00255C4E">
        <w:rPr>
          <w:rFonts w:ascii="Verdana" w:eastAsia="Times New Roman" w:hAnsi="Verdana" w:cs="Times New Roman"/>
          <w:b/>
          <w:bCs/>
          <w:color w:val="000000"/>
          <w:sz w:val="17"/>
          <w:szCs w:val="17"/>
          <w:lang w:eastAsia="pl-PL"/>
        </w:rPr>
        <w:t xml:space="preserve">Kup z </w:t>
      </w:r>
      <w:proofErr w:type="spellStart"/>
      <w:r w:rsidRPr="00255C4E">
        <w:rPr>
          <w:rFonts w:ascii="Verdana" w:eastAsia="Times New Roman" w:hAnsi="Verdana" w:cs="Times New Roman"/>
          <w:b/>
          <w:bCs/>
          <w:color w:val="000000"/>
          <w:sz w:val="17"/>
          <w:szCs w:val="17"/>
          <w:lang w:eastAsia="pl-PL"/>
        </w:rPr>
        <w:t>Twisto</w:t>
      </w:r>
      <w:proofErr w:type="spellEnd"/>
    </w:p>
    <w:p w:rsidR="001A065F" w:rsidRPr="00255C4E" w:rsidRDefault="001A065F" w:rsidP="001A065F">
      <w:pPr>
        <w:spacing w:before="100" w:beforeAutospacing="1" w:after="100" w:afterAutospacing="1" w:line="240" w:lineRule="auto"/>
        <w:jc w:val="center"/>
        <w:rPr>
          <w:rFonts w:ascii="Verdana" w:eastAsia="Times New Roman" w:hAnsi="Verdana" w:cs="Times New Roman"/>
          <w:color w:val="000000"/>
          <w:sz w:val="17"/>
          <w:szCs w:val="17"/>
          <w:lang w:eastAsia="pl-PL"/>
        </w:rPr>
      </w:pPr>
    </w:p>
    <w:p w:rsidR="001A065F" w:rsidRPr="00255C4E" w:rsidRDefault="001A065F" w:rsidP="001A065F">
      <w:pPr>
        <w:spacing w:before="100" w:beforeAutospacing="1" w:after="100" w:afterAutospacing="1" w:line="240" w:lineRule="auto"/>
        <w:jc w:val="center"/>
        <w:rPr>
          <w:rFonts w:ascii="Verdana" w:eastAsia="Times New Roman" w:hAnsi="Verdana" w:cs="Times New Roman"/>
          <w:color w:val="000000"/>
          <w:sz w:val="17"/>
          <w:szCs w:val="17"/>
          <w:lang w:eastAsia="pl-PL"/>
        </w:rPr>
      </w:pPr>
    </w:p>
    <w:p w:rsidR="001A065F" w:rsidRPr="00255C4E" w:rsidRDefault="001A065F" w:rsidP="001A065F">
      <w:pPr>
        <w:spacing w:before="100" w:beforeAutospacing="1" w:after="100" w:afterAutospacing="1" w:line="240" w:lineRule="auto"/>
        <w:rPr>
          <w:rFonts w:ascii="Verdana" w:eastAsia="Times New Roman" w:hAnsi="Verdana" w:cs="Times New Roman"/>
          <w:color w:val="000000"/>
          <w:sz w:val="17"/>
          <w:szCs w:val="17"/>
          <w:lang w:eastAsia="pl-PL"/>
        </w:rPr>
      </w:pPr>
      <w:r w:rsidRPr="00255C4E">
        <w:rPr>
          <w:rFonts w:ascii="Verdana" w:eastAsia="Times New Roman" w:hAnsi="Verdana" w:cs="Times New Roman"/>
          <w:color w:val="000000"/>
          <w:sz w:val="17"/>
          <w:szCs w:val="17"/>
          <w:lang w:eastAsia="pl-PL"/>
        </w:rPr>
        <w:t>Rekomendowane zapisy klauzuli informacyjnej Sklepu internetowego  </w:t>
      </w:r>
      <w:r w:rsidRPr="00255C4E">
        <w:rPr>
          <w:rFonts w:ascii="Verdana" w:eastAsia="Times New Roman" w:hAnsi="Verdana" w:cs="Times New Roman"/>
          <w:color w:val="000000"/>
          <w:sz w:val="17"/>
          <w:szCs w:val="17"/>
          <w:lang w:eastAsia="pl-PL"/>
        </w:rPr>
        <w:br/>
        <w:t>INFORMACJA ADMINISTRATORA DANYCH OSOBOWYCH SPORZĄDZONA NA PODSTAWIE ART. 13 UST. 1 i 2 OGÓLNEGO ROZPORZĄDZENIA O OCHRONIE DANYCH (RODO)</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W związku z wejściem w życie i koniecznością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 ● ] (zwany dalej także: „Sklepem Internetowym”) będąca właścicielem domeny internetowej polagriparts.pl przedstawia poniższe informacje dotyczące zasad przetwarzania Panią/Pana danych osobowych.  </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1. Administratorem Pani/Pana danych osobowych jest POLAGRIP; dane kontaktowe - numer telefonu:  605666127, adres e-mail: biuro@polagriparts.pl.</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2. Z Inspektorem Ochrony Danych Osobowych wyznaczonym POLAGRI można się kontaktować pisząc na adres pocztowy biuro@polagriparts.pl, najlepiej z dopiskiem: „Inspektor Danych Osobowych” lub adres email – biuro@polagriparts.pl.</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3. Sklep internetowy przetwarza Pani/Pana dane osobowe w następujących celach:</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a) niezbędnych do realizacji zamówienia,</w:t>
      </w:r>
    </w:p>
    <w:p w:rsidR="001A065F" w:rsidRPr="00255C4E" w:rsidRDefault="001A065F" w:rsidP="001A065F">
      <w:pPr>
        <w:spacing w:before="100" w:beforeAutospacing="1" w:after="100" w:afterAutospacing="1" w:line="240" w:lineRule="auto"/>
        <w:rPr>
          <w:rFonts w:ascii="Verdana" w:eastAsia="Times New Roman" w:hAnsi="Verdana" w:cs="Times New Roman"/>
          <w:color w:val="000000"/>
          <w:sz w:val="17"/>
          <w:szCs w:val="17"/>
          <w:lang w:eastAsia="pl-PL"/>
        </w:rPr>
      </w:pPr>
      <w:r w:rsidRPr="00255C4E">
        <w:rPr>
          <w:rFonts w:ascii="Verdana" w:eastAsia="Times New Roman" w:hAnsi="Verdana" w:cs="Times New Roman"/>
          <w:color w:val="000000"/>
          <w:sz w:val="17"/>
          <w:szCs w:val="17"/>
          <w:lang w:eastAsia="pl-PL"/>
        </w:rPr>
        <w:t xml:space="preserve">b) przekazania Pani/Pana danych osobowych do ING Banku Śląskiego S.A. („Bank”) w związku z: a. świadczeniem przez Bank na rzecz Sklepu internetowego usługi udostępnienia infrastruktury do obsługi płatności przez Internet (podstawa prawna:  art. 6 ust. 1 lit. f) Rozporządzenia). b. obsługą i rozliczaniem przez Bank płatności dokonywanych przez klientów Sklepu internetowego przez Internet przy użyciu instrumentów płatniczych  (podstawa prawna: art. 6 ust. 1 lit. f) Rozporządzenia). c. w celu weryfikacji przez Bank należytego wykonania umów zawartych ze Sklepem internetowym, w szczególności zapewnienia ochrony interesów płatników w związku ze składanymi przez nich reklamacjami (podstawa prawna:  art. 6 ust. 1 lit. f) Rozporządzenia). c) przekazania Pani/Pana danych osobowych do </w:t>
      </w:r>
      <w:proofErr w:type="spellStart"/>
      <w:r w:rsidRPr="00255C4E">
        <w:rPr>
          <w:rFonts w:ascii="Verdana" w:eastAsia="Times New Roman" w:hAnsi="Verdana" w:cs="Times New Roman"/>
          <w:color w:val="000000"/>
          <w:sz w:val="17"/>
          <w:szCs w:val="17"/>
          <w:lang w:eastAsia="pl-PL"/>
        </w:rPr>
        <w:t>Twisto</w:t>
      </w:r>
      <w:proofErr w:type="spellEnd"/>
      <w:r w:rsidRPr="00255C4E">
        <w:rPr>
          <w:rFonts w:ascii="Verdana" w:eastAsia="Times New Roman" w:hAnsi="Verdana" w:cs="Times New Roman"/>
          <w:color w:val="000000"/>
          <w:sz w:val="17"/>
          <w:szCs w:val="17"/>
          <w:lang w:eastAsia="pl-PL"/>
        </w:rPr>
        <w:t xml:space="preserve"> Polska sp. z o.o. w związku z możliwością zaproponowania dokonania zapłaty za nabyty towar lub usługę przez </w:t>
      </w:r>
      <w:proofErr w:type="spellStart"/>
      <w:r w:rsidRPr="00255C4E">
        <w:rPr>
          <w:rFonts w:ascii="Verdana" w:eastAsia="Times New Roman" w:hAnsi="Verdana" w:cs="Times New Roman"/>
          <w:color w:val="000000"/>
          <w:sz w:val="17"/>
          <w:szCs w:val="17"/>
          <w:lang w:eastAsia="pl-PL"/>
        </w:rPr>
        <w:t>Twisto</w:t>
      </w:r>
      <w:proofErr w:type="spellEnd"/>
      <w:r w:rsidRPr="00255C4E">
        <w:rPr>
          <w:rFonts w:ascii="Verdana" w:eastAsia="Times New Roman" w:hAnsi="Verdana" w:cs="Times New Roman"/>
          <w:color w:val="000000"/>
          <w:sz w:val="17"/>
          <w:szCs w:val="17"/>
          <w:lang w:eastAsia="pl-PL"/>
        </w:rPr>
        <w:t xml:space="preserve"> Polska sp. z o.o. w ramach umowy zlecenia obejmującej formułę </w:t>
      </w:r>
      <w:r w:rsidRPr="00255C4E">
        <w:rPr>
          <w:rFonts w:ascii="Verdana" w:eastAsia="Times New Roman" w:hAnsi="Verdana" w:cs="Times New Roman"/>
          <w:color w:val="000000"/>
          <w:sz w:val="17"/>
          <w:szCs w:val="17"/>
          <w:lang w:eastAsia="pl-PL"/>
        </w:rPr>
        <w:lastRenderedPageBreak/>
        <w:t xml:space="preserve">zakupową „Kup z </w:t>
      </w:r>
      <w:proofErr w:type="spellStart"/>
      <w:r w:rsidRPr="00255C4E">
        <w:rPr>
          <w:rFonts w:ascii="Verdana" w:eastAsia="Times New Roman" w:hAnsi="Verdana" w:cs="Times New Roman"/>
          <w:color w:val="000000"/>
          <w:sz w:val="17"/>
          <w:szCs w:val="17"/>
          <w:lang w:eastAsia="pl-PL"/>
        </w:rPr>
        <w:t>Twisto</w:t>
      </w:r>
      <w:proofErr w:type="spellEnd"/>
      <w:r w:rsidRPr="00255C4E">
        <w:rPr>
          <w:rFonts w:ascii="Verdana" w:eastAsia="Times New Roman" w:hAnsi="Verdana" w:cs="Times New Roman"/>
          <w:color w:val="000000"/>
          <w:sz w:val="17"/>
          <w:szCs w:val="17"/>
          <w:lang w:eastAsia="pl-PL"/>
        </w:rPr>
        <w:t xml:space="preserve">” i udostępnieniem tej formuły zakupowej przez Sklep internetowy, a także celu weryfikacji przez </w:t>
      </w:r>
      <w:proofErr w:type="spellStart"/>
      <w:r w:rsidRPr="00255C4E">
        <w:rPr>
          <w:rFonts w:ascii="Verdana" w:eastAsia="Times New Roman" w:hAnsi="Verdana" w:cs="Times New Roman"/>
          <w:color w:val="000000"/>
          <w:sz w:val="17"/>
          <w:szCs w:val="17"/>
          <w:lang w:eastAsia="pl-PL"/>
        </w:rPr>
        <w:t>Twisto</w:t>
      </w:r>
      <w:proofErr w:type="spellEnd"/>
      <w:r w:rsidRPr="00255C4E">
        <w:rPr>
          <w:rFonts w:ascii="Verdana" w:eastAsia="Times New Roman" w:hAnsi="Verdana" w:cs="Times New Roman"/>
          <w:color w:val="000000"/>
          <w:sz w:val="17"/>
          <w:szCs w:val="17"/>
          <w:lang w:eastAsia="pl-PL"/>
        </w:rPr>
        <w:t xml:space="preserve"> Polska Sp. z o.o. należytego wykonania takich umów zlecenie (podstawa prawna: art. 6 ust. 1 lit. f) Rozporządzenia).</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4. Poza celami wskazanymi w ust. 3 (cel pierwszorzędny), Sklep internetowy może przetwarzać Pani/Pana dane osobowe w innych prawnie dopuszczalnych celach (cel drugorzędny), gdy cel pierwszorzędny i drugorzędny są ze sobą ściśle powiązane. W ramach takiego przetwarzania Sklep internetowy działając na podstawie art. 6 ust. 1 lit. f) Rozporządzenia, przewiduje przetwarzanie danych osobowych także w następujących celach drugorzędnych:  [ ● ].</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5. Przetwarzanie Pani/Pana danych osobowych w celach określonych w ust. [ ● ] oraz w ust. 4 następować będzie w związku z istnieniem prawnie uzasadnianego interesu realizowanego przez Sklep internetowy.</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6. W związku z przetwarzaniem danych osobowych w celach określonych w ust. 3 i 4, Pani/Pana dane osobowe mogą zostać udostępnione przez Sklep internetowy innym odbiorcom lub kategoriom odbiorców danych osobowych, którymi mogą być:</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 xml:space="preserve">a) ING Bank Śląski S.A. b) </w:t>
      </w:r>
      <w:proofErr w:type="spellStart"/>
      <w:r w:rsidRPr="00255C4E">
        <w:rPr>
          <w:rFonts w:ascii="Verdana" w:eastAsia="Times New Roman" w:hAnsi="Verdana" w:cs="Times New Roman"/>
          <w:color w:val="000000"/>
          <w:sz w:val="17"/>
          <w:szCs w:val="17"/>
          <w:lang w:eastAsia="pl-PL"/>
        </w:rPr>
        <w:t>Twisto</w:t>
      </w:r>
      <w:proofErr w:type="spellEnd"/>
      <w:r w:rsidRPr="00255C4E">
        <w:rPr>
          <w:rFonts w:ascii="Verdana" w:eastAsia="Times New Roman" w:hAnsi="Verdana" w:cs="Times New Roman"/>
          <w:color w:val="000000"/>
          <w:sz w:val="17"/>
          <w:szCs w:val="17"/>
          <w:lang w:eastAsia="pl-PL"/>
        </w:rPr>
        <w:t xml:space="preserve"> Polska sp. z o.o.  </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7. Pani/Pana dane osobowe będą przetwarzane przez okres uzasadniony do realizacji celów wskazanych w ust. 3, tj.:</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a) [ ● ]</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8. W związku z przetwarzaniem Pani/Pana danych osobowych przysługuje Panu/Pani: a) prawo dostępu do treści swoich danych osobowych,  b) prawo do ich sprostowania, gdy są niezgodne ze stanem rzeczywistym, c) prawo do ich usunięcia lub ograniczenia przetwarzania danych, d) prawo do wniesienia sprzeciwu wobec przetwarzania danych osobowych, e) prawo do przenoszenia danych.</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9. W przypadku, gdy przetwarzanie Pani/Pana danych osobowych odbywa się na podstawie zgody, ma Pani/Pan prawo do wycofania takiej zgody w dowolnym momencie. Cofnięcie zgody nie wpływa na przetwarzanie danych przed cofnięciem zgody ani podstawę prawną tego przetwarzania. </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10. Organem nadzorczym wobec Sklepu internetowego w zakresie danych osobowych jest POLAGRIPARTS. Posiada Pani/Pan ma prawo wniesienia skargi do organu nadzorczego.</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11. W przypadku, gdy podanie przez Panią/Pana danych osobowych następuje w celu zawarcia umowy ze Sklepem internetowym, podanie przez Panią/Pana danych osobowych jest warunkiem zawarcia tej Umowy. Podanie danych osobowych w tej sytuacji jest dobrowolne, jednak konsekwencją niepodania tych danych będzie brak możliwości zawarcia umowy  ze Sklepem internetowym. </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 xml:space="preserve">W przypadku, gdy podanie przez Panią/Pana danych osobowych następuje w celu przekazania Pani/Pana danych osobowych do </w:t>
      </w:r>
      <w:proofErr w:type="spellStart"/>
      <w:r w:rsidRPr="00255C4E">
        <w:rPr>
          <w:rFonts w:ascii="Verdana" w:eastAsia="Times New Roman" w:hAnsi="Verdana" w:cs="Times New Roman"/>
          <w:color w:val="000000"/>
          <w:sz w:val="17"/>
          <w:szCs w:val="17"/>
          <w:lang w:eastAsia="pl-PL"/>
        </w:rPr>
        <w:t>Twisto</w:t>
      </w:r>
      <w:proofErr w:type="spellEnd"/>
      <w:r w:rsidRPr="00255C4E">
        <w:rPr>
          <w:rFonts w:ascii="Verdana" w:eastAsia="Times New Roman" w:hAnsi="Verdana" w:cs="Times New Roman"/>
          <w:color w:val="000000"/>
          <w:sz w:val="17"/>
          <w:szCs w:val="17"/>
          <w:lang w:eastAsia="pl-PL"/>
        </w:rPr>
        <w:t xml:space="preserve"> Polska sp. z o.o. przed zawarciem umowy sprzedaży towaru (lub usługi) nabywanego w Sklepie internetowym, przekazanie tych danych jest warunkiem zawarcia umowy sprzedaży w związku modelem biznesowym prowadzenia działalności  przyjętym przez Sklep internetowy.</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W przypadku przekazania Pani/Pana danych osobowych do Banku w związku z obsługą i rozliczaniem płatności dokonywanych przez Panią/Pana płatności na rzecz Sklepu internetowego przez Internet przy użyciu instrumentów płatniczych, podanie danych jest wymagane w celu realizacji płatności i przekazania potwierdzenia jej dokonania przez Bank na rzecz Sklepu internetowego.</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W przypadku przekazania Pani/Pana danych osobowych do Banku w celu weryfikacji przez Bank należytego wykonania umów zawartych ze Sklepem internetowym, w szczególności zapewnienia ochrony interesów płatników w związku ze składanymi przez nich reklamacjami podanie tych danych jest wymagane w celu umożliwienia realizacji umowy zawartej pomiędzy Sklepem internetowym a Bankiem.</w:t>
      </w:r>
      <w:r w:rsidRPr="00255C4E">
        <w:rPr>
          <w:rFonts w:ascii="Verdana" w:eastAsia="Times New Roman" w:hAnsi="Verdana" w:cs="Times New Roman"/>
          <w:color w:val="000000"/>
          <w:sz w:val="17"/>
          <w:szCs w:val="17"/>
          <w:lang w:eastAsia="pl-PL"/>
        </w:rPr>
        <w:br/>
        <w:t> </w:t>
      </w:r>
      <w:r w:rsidRPr="00255C4E">
        <w:rPr>
          <w:rFonts w:ascii="Verdana" w:eastAsia="Times New Roman" w:hAnsi="Verdana" w:cs="Times New Roman"/>
          <w:color w:val="000000"/>
          <w:sz w:val="17"/>
          <w:szCs w:val="17"/>
          <w:lang w:eastAsia="pl-PL"/>
        </w:rPr>
        <w:br/>
        <w:t xml:space="preserve">W przypadku przekazania Pani/Pana danych osobowych do </w:t>
      </w:r>
      <w:proofErr w:type="spellStart"/>
      <w:r w:rsidRPr="00255C4E">
        <w:rPr>
          <w:rFonts w:ascii="Verdana" w:eastAsia="Times New Roman" w:hAnsi="Verdana" w:cs="Times New Roman"/>
          <w:color w:val="000000"/>
          <w:sz w:val="17"/>
          <w:szCs w:val="17"/>
          <w:lang w:eastAsia="pl-PL"/>
        </w:rPr>
        <w:t>Twisto</w:t>
      </w:r>
      <w:proofErr w:type="spellEnd"/>
      <w:r w:rsidRPr="00255C4E">
        <w:rPr>
          <w:rFonts w:ascii="Verdana" w:eastAsia="Times New Roman" w:hAnsi="Verdana" w:cs="Times New Roman"/>
          <w:color w:val="000000"/>
          <w:sz w:val="17"/>
          <w:szCs w:val="17"/>
          <w:lang w:eastAsia="pl-PL"/>
        </w:rPr>
        <w:t xml:space="preserve"> Polska sp. z o.o. w związku z możliwością zaproponowania Pani/Panu dokonania zapłaty ceny za nabyty przez Panią/Pana towar lub usługę przez </w:t>
      </w:r>
      <w:proofErr w:type="spellStart"/>
      <w:r w:rsidRPr="00255C4E">
        <w:rPr>
          <w:rFonts w:ascii="Verdana" w:eastAsia="Times New Roman" w:hAnsi="Verdana" w:cs="Times New Roman"/>
          <w:color w:val="000000"/>
          <w:sz w:val="17"/>
          <w:szCs w:val="17"/>
          <w:lang w:eastAsia="pl-PL"/>
        </w:rPr>
        <w:t>Twisto</w:t>
      </w:r>
      <w:proofErr w:type="spellEnd"/>
      <w:r w:rsidRPr="00255C4E">
        <w:rPr>
          <w:rFonts w:ascii="Verdana" w:eastAsia="Times New Roman" w:hAnsi="Verdana" w:cs="Times New Roman"/>
          <w:color w:val="000000"/>
          <w:sz w:val="17"/>
          <w:szCs w:val="17"/>
          <w:lang w:eastAsia="pl-PL"/>
        </w:rPr>
        <w:t xml:space="preserve"> Polska sp. z o.o. w ramach umowy zlecenia obejmującej formułę zakupową „Kup z </w:t>
      </w:r>
      <w:proofErr w:type="spellStart"/>
      <w:r w:rsidRPr="00255C4E">
        <w:rPr>
          <w:rFonts w:ascii="Verdana" w:eastAsia="Times New Roman" w:hAnsi="Verdana" w:cs="Times New Roman"/>
          <w:color w:val="000000"/>
          <w:sz w:val="17"/>
          <w:szCs w:val="17"/>
          <w:lang w:eastAsia="pl-PL"/>
        </w:rPr>
        <w:t>Twisto</w:t>
      </w:r>
      <w:proofErr w:type="spellEnd"/>
      <w:r w:rsidRPr="00255C4E">
        <w:rPr>
          <w:rFonts w:ascii="Verdana" w:eastAsia="Times New Roman" w:hAnsi="Verdana" w:cs="Times New Roman"/>
          <w:color w:val="000000"/>
          <w:sz w:val="17"/>
          <w:szCs w:val="17"/>
          <w:lang w:eastAsia="pl-PL"/>
        </w:rPr>
        <w:t xml:space="preserve">” i udostępnieniem tej formuły przez Sklep internetowy, podanie tych danych i przetwarzanie ich w tym celu jest wymagane w związku modelem biznesowym prowadzenia działalności przyjętym przez Sklep internetowy i w celu realizacji umowy zawartej pomiędzy Sklepem internetowym a </w:t>
      </w:r>
      <w:proofErr w:type="spellStart"/>
      <w:r w:rsidRPr="00255C4E">
        <w:rPr>
          <w:rFonts w:ascii="Verdana" w:eastAsia="Times New Roman" w:hAnsi="Verdana" w:cs="Times New Roman"/>
          <w:color w:val="000000"/>
          <w:sz w:val="17"/>
          <w:szCs w:val="17"/>
          <w:lang w:eastAsia="pl-PL"/>
        </w:rPr>
        <w:t>Twisto</w:t>
      </w:r>
      <w:proofErr w:type="spellEnd"/>
      <w:r w:rsidRPr="00255C4E">
        <w:rPr>
          <w:rFonts w:ascii="Verdana" w:eastAsia="Times New Roman" w:hAnsi="Verdana" w:cs="Times New Roman"/>
          <w:color w:val="000000"/>
          <w:sz w:val="17"/>
          <w:szCs w:val="17"/>
          <w:lang w:eastAsia="pl-PL"/>
        </w:rPr>
        <w:t xml:space="preserve"> Polska Sp. z o.o.</w:t>
      </w:r>
    </w:p>
    <w:p w:rsidR="001A065F" w:rsidRPr="00255C4E" w:rsidRDefault="001A065F" w:rsidP="001A065F">
      <w:pPr>
        <w:spacing w:before="100" w:beforeAutospacing="1" w:after="100" w:afterAutospacing="1" w:line="240" w:lineRule="auto"/>
        <w:rPr>
          <w:rFonts w:ascii="Verdana" w:eastAsia="Times New Roman" w:hAnsi="Verdana" w:cs="Times New Roman"/>
          <w:color w:val="000000"/>
          <w:sz w:val="17"/>
          <w:szCs w:val="17"/>
          <w:lang w:eastAsia="pl-PL"/>
        </w:rPr>
      </w:pPr>
    </w:p>
    <w:p w:rsidR="001A065F" w:rsidRPr="00255C4E" w:rsidRDefault="001A065F" w:rsidP="001A065F">
      <w:pPr>
        <w:spacing w:before="100" w:beforeAutospacing="1" w:after="100" w:afterAutospacing="1" w:line="240" w:lineRule="auto"/>
        <w:rPr>
          <w:rFonts w:ascii="Verdana" w:eastAsia="Times New Roman" w:hAnsi="Verdana" w:cs="Times New Roman"/>
          <w:color w:val="000000"/>
          <w:sz w:val="17"/>
          <w:szCs w:val="17"/>
          <w:lang w:eastAsia="pl-PL"/>
        </w:rPr>
      </w:pPr>
      <w:r w:rsidRPr="00255C4E">
        <w:rPr>
          <w:rFonts w:ascii="Verdana" w:eastAsia="Times New Roman" w:hAnsi="Verdana" w:cs="Times New Roman"/>
          <w:color w:val="000000"/>
          <w:sz w:val="17"/>
          <w:szCs w:val="17"/>
          <w:lang w:eastAsia="pl-PL"/>
        </w:rPr>
        <w:t>Właścicielem sklepu </w:t>
      </w:r>
      <w:r w:rsidRPr="00255C4E">
        <w:rPr>
          <w:rFonts w:ascii="Verdana" w:eastAsia="Times New Roman" w:hAnsi="Verdana" w:cs="Times New Roman"/>
          <w:b/>
          <w:bCs/>
          <w:color w:val="000000"/>
          <w:sz w:val="17"/>
          <w:szCs w:val="17"/>
          <w:lang w:eastAsia="pl-PL"/>
        </w:rPr>
        <w:t>POLAGRIPARTS</w:t>
      </w:r>
      <w:r w:rsidRPr="00255C4E">
        <w:rPr>
          <w:rFonts w:ascii="Verdana" w:eastAsia="Times New Roman" w:hAnsi="Verdana" w:cs="Times New Roman"/>
          <w:color w:val="000000"/>
          <w:sz w:val="17"/>
          <w:szCs w:val="17"/>
          <w:lang w:eastAsia="pl-PL"/>
        </w:rPr>
        <w:t> jest </w:t>
      </w:r>
      <w:r w:rsidRPr="00255C4E">
        <w:rPr>
          <w:rFonts w:ascii="Verdana" w:eastAsia="Times New Roman" w:hAnsi="Verdana" w:cs="Times New Roman"/>
          <w:b/>
          <w:bCs/>
          <w:color w:val="000000"/>
          <w:sz w:val="17"/>
          <w:szCs w:val="17"/>
          <w:lang w:eastAsia="pl-PL"/>
        </w:rPr>
        <w:t>POLAGRI</w:t>
      </w:r>
      <w:r w:rsidRPr="00255C4E">
        <w:rPr>
          <w:rFonts w:ascii="Verdana" w:eastAsia="Times New Roman" w:hAnsi="Verdana" w:cs="Times New Roman"/>
          <w:color w:val="000000"/>
          <w:sz w:val="17"/>
          <w:szCs w:val="17"/>
          <w:lang w:eastAsia="pl-PL"/>
        </w:rPr>
        <w:t> sp. z o.o.</w:t>
      </w:r>
    </w:p>
    <w:p w:rsidR="001A065F" w:rsidRPr="00255C4E" w:rsidRDefault="001A065F" w:rsidP="001A065F">
      <w:pPr>
        <w:spacing w:before="100" w:beforeAutospacing="1" w:after="100" w:afterAutospacing="1" w:line="240" w:lineRule="auto"/>
        <w:rPr>
          <w:rFonts w:ascii="Verdana" w:eastAsia="Times New Roman" w:hAnsi="Verdana" w:cs="Times New Roman"/>
          <w:color w:val="000000"/>
          <w:sz w:val="17"/>
          <w:szCs w:val="17"/>
          <w:lang w:eastAsia="pl-PL"/>
        </w:rPr>
      </w:pPr>
    </w:p>
    <w:p w:rsidR="001A065F" w:rsidRPr="00255C4E" w:rsidRDefault="001A065F" w:rsidP="001A065F">
      <w:pPr>
        <w:spacing w:before="100" w:beforeAutospacing="1" w:after="100" w:afterAutospacing="1" w:line="240" w:lineRule="auto"/>
        <w:rPr>
          <w:rFonts w:ascii="Verdana" w:eastAsia="Times New Roman" w:hAnsi="Verdana" w:cs="Times New Roman"/>
          <w:color w:val="000000"/>
          <w:sz w:val="17"/>
          <w:szCs w:val="17"/>
          <w:lang w:eastAsia="pl-PL"/>
        </w:rPr>
      </w:pPr>
      <w:r w:rsidRPr="00255C4E">
        <w:rPr>
          <w:rFonts w:ascii="Verdana" w:eastAsia="Times New Roman" w:hAnsi="Verdana" w:cs="Times New Roman"/>
          <w:b/>
          <w:bCs/>
          <w:color w:val="000000"/>
          <w:sz w:val="17"/>
          <w:szCs w:val="17"/>
          <w:lang w:eastAsia="pl-PL"/>
        </w:rPr>
        <w:t>Wszystkie numery bądź nazwy pojawiające się na stronie są użyte tylko i wyłącznie w celach porównawczych!</w:t>
      </w:r>
    </w:p>
    <w:p w:rsidR="006E6939" w:rsidRDefault="006E6939"/>
    <w:sectPr w:rsidR="006E6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5F"/>
    <w:rsid w:val="001A065F"/>
    <w:rsid w:val="006E6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264C8-1AF8-44F9-B1EF-0A236B31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6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6358</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1</cp:revision>
  <dcterms:created xsi:type="dcterms:W3CDTF">2024-04-06T16:46:00Z</dcterms:created>
  <dcterms:modified xsi:type="dcterms:W3CDTF">2024-04-06T16:47:00Z</dcterms:modified>
</cp:coreProperties>
</file>